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A00" w:rsidRDefault="00542A00" w:rsidP="00542A00">
      <w:pPr>
        <w:keepNext/>
        <w:ind w:left="4153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fldChar w:fldCharType="begin"/>
      </w:r>
      <w:r>
        <w:rPr>
          <w:color w:val="000000"/>
          <w:sz w:val="24"/>
          <w:u w:color="000000"/>
        </w:rPr>
        <w:fldChar w:fldCharType="separate"/>
      </w:r>
      <w:r>
        <w:rPr>
          <w:color w:val="000000"/>
          <w:sz w:val="24"/>
          <w:u w:color="000000"/>
        </w:rPr>
        <w:fldChar w:fldCharType="end"/>
      </w:r>
      <w:r>
        <w:rPr>
          <w:color w:val="000000"/>
          <w:sz w:val="24"/>
          <w:u w:color="000000"/>
        </w:rPr>
        <w:t>Załącznik Nr 1.3 do uchwały Nr XXXIX/343/2018</w:t>
      </w:r>
      <w:r>
        <w:rPr>
          <w:color w:val="000000"/>
          <w:sz w:val="24"/>
          <w:u w:color="000000"/>
        </w:rPr>
        <w:br/>
        <w:t>Rady Powiatu w Olkuszu</w:t>
      </w:r>
      <w:r>
        <w:rPr>
          <w:color w:val="000000"/>
          <w:sz w:val="24"/>
          <w:u w:color="000000"/>
        </w:rPr>
        <w:br/>
        <w:t>z dnia 17 października 2018 r.</w:t>
      </w:r>
    </w:p>
    <w:p w:rsidR="00542A00" w:rsidRDefault="00542A00" w:rsidP="00542A00">
      <w:pPr>
        <w:keepNext/>
        <w:spacing w:before="360" w:after="120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Zasady dostępu do dokumentów</w:t>
      </w:r>
      <w:r>
        <w:rPr>
          <w:b/>
          <w:color w:val="000000"/>
          <w:sz w:val="24"/>
          <w:u w:color="000000"/>
        </w:rPr>
        <w:br/>
        <w:t>wynikających z wykonywania przez Powiat zadań publicznych</w:t>
      </w:r>
      <w:r>
        <w:rPr>
          <w:b/>
          <w:color w:val="000000"/>
          <w:sz w:val="24"/>
          <w:u w:color="000000"/>
        </w:rPr>
        <w:br/>
        <w:t>§ 1.</w:t>
      </w:r>
    </w:p>
    <w:p w:rsidR="00542A00" w:rsidRDefault="00542A00" w:rsidP="00542A00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Każdy obywatel ma prawo do:</w:t>
      </w:r>
    </w:p>
    <w:p w:rsidR="00542A00" w:rsidRDefault="00542A00" w:rsidP="00542A00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 xml:space="preserve">wstępu na sesję </w:t>
      </w:r>
      <w:proofErr w:type="gramStart"/>
      <w:r>
        <w:rPr>
          <w:color w:val="000000"/>
          <w:sz w:val="24"/>
          <w:u w:color="000000"/>
        </w:rPr>
        <w:t>Rady  i</w:t>
      </w:r>
      <w:proofErr w:type="gramEnd"/>
      <w:r>
        <w:rPr>
          <w:color w:val="000000"/>
          <w:sz w:val="24"/>
          <w:u w:color="000000"/>
        </w:rPr>
        <w:t> posiedzenia jej Komisji,</w:t>
      </w:r>
    </w:p>
    <w:p w:rsidR="00542A00" w:rsidRDefault="00542A00" w:rsidP="00542A00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uzyskiwania informacji oraz dostępu do dokumentów wynikających z wykonywania przez Powiat zadań publicznych, w tym protokołów z posiedzeń organów Powiatu i Komisji Rady, według poniższych zasad.</w:t>
      </w:r>
    </w:p>
    <w:p w:rsidR="00542A00" w:rsidRDefault="00542A00" w:rsidP="00542A00">
      <w:pPr>
        <w:keepNext/>
        <w:spacing w:before="280"/>
        <w:jc w:val="center"/>
      </w:pPr>
      <w:r>
        <w:rPr>
          <w:b/>
          <w:sz w:val="24"/>
        </w:rPr>
        <w:t>§ 2. </w:t>
      </w:r>
    </w:p>
    <w:p w:rsidR="00542A00" w:rsidRDefault="00542A00" w:rsidP="00542A00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 xml:space="preserve">Protokoły z posiedzeń organów Powiatu i Komisji Rady stanowią informację publiczną i są udostępniane na </w:t>
      </w:r>
      <w:proofErr w:type="gramStart"/>
      <w:r>
        <w:rPr>
          <w:color w:val="000000"/>
          <w:sz w:val="24"/>
          <w:u w:color="000000"/>
        </w:rPr>
        <w:t>zasadach  i</w:t>
      </w:r>
      <w:proofErr w:type="gramEnd"/>
      <w:r>
        <w:rPr>
          <w:color w:val="000000"/>
          <w:sz w:val="24"/>
          <w:u w:color="000000"/>
        </w:rPr>
        <w:t xml:space="preserve"> w trybie określonych w ustawie z dnia 6 września 2001 r. o dostępie do informacji publicznej. </w:t>
      </w:r>
      <w:proofErr w:type="gramStart"/>
      <w:r>
        <w:rPr>
          <w:color w:val="000000"/>
          <w:sz w:val="24"/>
          <w:u w:color="000000"/>
        </w:rPr>
        <w:t>Prawo  do</w:t>
      </w:r>
      <w:proofErr w:type="gramEnd"/>
      <w:r>
        <w:rPr>
          <w:color w:val="000000"/>
          <w:sz w:val="24"/>
          <w:u w:color="000000"/>
        </w:rPr>
        <w:t xml:space="preserve">  informacji  publicznej  może podlegać  ograniczeniu zgodnie z przepisami tej ustawy.</w:t>
      </w:r>
    </w:p>
    <w:p w:rsidR="00542A00" w:rsidRDefault="00542A00" w:rsidP="00542A00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 xml:space="preserve">Protokoły, o których mowa w ust. 1 udostępnia się w Biuletynie Informacji </w:t>
      </w:r>
      <w:proofErr w:type="gramStart"/>
      <w:r>
        <w:rPr>
          <w:color w:val="000000"/>
          <w:sz w:val="24"/>
          <w:u w:color="000000"/>
        </w:rPr>
        <w:t>Publicznej  i</w:t>
      </w:r>
      <w:proofErr w:type="gramEnd"/>
      <w:r>
        <w:rPr>
          <w:color w:val="000000"/>
          <w:sz w:val="24"/>
          <w:u w:color="000000"/>
        </w:rPr>
        <w:t> na stronie internetowej Powiatu oraz do wglądu  odpowiednio w Biurze Rady lub Biurze Zarządu Powiatu.</w:t>
      </w:r>
    </w:p>
    <w:p w:rsidR="00542A00" w:rsidRDefault="00542A00" w:rsidP="00542A00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Obrady Rady są transmitowane i utrwalane za pomocą urządzeń rejestrujących obraz i dźwięk. Nagrania obrad udostępnia się w Biuletynie Informacji Publicznej i na stronie internetowej Powiatu oraz na odpowiednim nośniku w Biurze Rady Powiatu.</w:t>
      </w:r>
    </w:p>
    <w:p w:rsidR="00542A00" w:rsidRDefault="00542A00" w:rsidP="00542A00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Dokumenty wynikające z wykonywania przez Powiat zadań publicznych stanowiące informację publiczną, które nie zostały udostępnione w Biuletynie Informacji Publicznej udostępnia się na wniosek na zasadach i w trybie określonych w ustawie z dnia 6 września 2001 r. o dostępie do informacji publicznej.</w:t>
      </w:r>
    </w:p>
    <w:p w:rsidR="00542A00" w:rsidRDefault="00542A00" w:rsidP="00542A00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Ponadto obywatel ma prawo do przeglądania dokumentów wynikających z wykonywania zadań publicznych Powiatu oraz sporządzania z nich notatek, odpisów oraz kopii i fotografii. Realizacja uprawnień może odbywać się wyłącznie w siedzibie Starostwa Powiatowego w Olkuszu, w dniach i godzinach pracy Starostwa i w obecności wyznaczonego pracownika.</w:t>
      </w:r>
    </w:p>
    <w:p w:rsidR="00542A00" w:rsidRDefault="00542A00" w:rsidP="00542A00">
      <w:pPr>
        <w:keepLines/>
        <w:rPr>
          <w:color w:val="000000"/>
          <w:sz w:val="24"/>
          <w:u w:color="000000"/>
        </w:rPr>
      </w:pPr>
      <w:r>
        <w:rPr>
          <w:sz w:val="24"/>
        </w:rPr>
        <w:t>6. </w:t>
      </w:r>
      <w:r>
        <w:rPr>
          <w:color w:val="000000"/>
          <w:sz w:val="24"/>
          <w:u w:color="000000"/>
        </w:rPr>
        <w:t>Dokumenty, o których mowa w ust. 1 mogą być udostępnione po ich zatwierdzeniu odpowiednio przez Radę Powiatu, Zarząd Powiatu i Komisję Rady Powiatu.</w:t>
      </w:r>
    </w:p>
    <w:p w:rsidR="00542A00" w:rsidRDefault="00542A00" w:rsidP="00542A00">
      <w:pPr>
        <w:keepNext/>
        <w:spacing w:before="280"/>
        <w:jc w:val="center"/>
      </w:pPr>
      <w:r>
        <w:rPr>
          <w:b/>
          <w:sz w:val="24"/>
        </w:rPr>
        <w:t>§ 3. </w:t>
      </w:r>
    </w:p>
    <w:p w:rsidR="00542A00" w:rsidRDefault="00542A00" w:rsidP="00542A00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W przypadku, o którym mowa w § 2 ust. 5 obywatel potwierdza swoim podpisem fakt wglądu w dokumenty w rejestrach prowadzonych przez komórki organizacyjne Starostwa.</w:t>
      </w:r>
    </w:p>
    <w:p w:rsidR="00542A00" w:rsidRDefault="00542A00" w:rsidP="00542A00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Wyznaczony pracownik potwierdza swoim podpisem, że wgląd w dokumenty odbywał się w jego obecności.</w:t>
      </w:r>
    </w:p>
    <w:p w:rsidR="00542A00" w:rsidRDefault="00542A00" w:rsidP="00542A00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Odnotowaniu w rejestrze podlega również odmowa udostępnienia dokumentów.</w:t>
      </w:r>
    </w:p>
    <w:p w:rsidR="00542A00" w:rsidRDefault="00542A00" w:rsidP="00542A00">
      <w:pPr>
        <w:keepNext/>
        <w:spacing w:before="280"/>
        <w:jc w:val="center"/>
      </w:pPr>
      <w:r>
        <w:rPr>
          <w:b/>
          <w:sz w:val="24"/>
        </w:rPr>
        <w:t>§ 4. </w:t>
      </w:r>
    </w:p>
    <w:p w:rsidR="00542A00" w:rsidRDefault="00542A00" w:rsidP="00542A00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Prawo dostępu do dokumentów wynikających z wykonywania przez Powiat zadań publicznych może podlegać ograniczeniom wynikającym z obowiązujących przepisów prawa, a w szczególności:</w:t>
      </w:r>
    </w:p>
    <w:p w:rsidR="00542A00" w:rsidRDefault="00542A00" w:rsidP="00542A00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lastRenderedPageBreak/>
        <w:t>1) </w:t>
      </w:r>
      <w:r>
        <w:rPr>
          <w:color w:val="000000"/>
          <w:sz w:val="24"/>
          <w:u w:color="000000"/>
        </w:rPr>
        <w:t>przepisów o ochronie danych osobowych,</w:t>
      </w:r>
    </w:p>
    <w:p w:rsidR="00542A00" w:rsidRDefault="00542A00" w:rsidP="00542A00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przepisów o ochronie informacji niejawnych,</w:t>
      </w:r>
    </w:p>
    <w:p w:rsidR="00542A00" w:rsidRDefault="00542A00" w:rsidP="00542A00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przepisów o </w:t>
      </w:r>
      <w:proofErr w:type="gramStart"/>
      <w:r>
        <w:rPr>
          <w:color w:val="000000"/>
          <w:sz w:val="24"/>
          <w:u w:color="000000"/>
        </w:rPr>
        <w:t>zamówieniach  publicznych</w:t>
      </w:r>
      <w:proofErr w:type="gramEnd"/>
      <w:r>
        <w:rPr>
          <w:color w:val="000000"/>
          <w:sz w:val="24"/>
          <w:u w:color="000000"/>
        </w:rPr>
        <w:t>,</w:t>
      </w:r>
    </w:p>
    <w:p w:rsidR="00542A00" w:rsidRDefault="00542A00" w:rsidP="00542A00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4) </w:t>
      </w:r>
      <w:r>
        <w:rPr>
          <w:color w:val="000000"/>
          <w:sz w:val="24"/>
          <w:u w:color="000000"/>
        </w:rPr>
        <w:t>Ordynacji podatkowej,</w:t>
      </w:r>
    </w:p>
    <w:p w:rsidR="00542A00" w:rsidRDefault="00542A00" w:rsidP="00542A00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5) </w:t>
      </w:r>
      <w:r>
        <w:rPr>
          <w:color w:val="000000"/>
          <w:sz w:val="24"/>
          <w:u w:color="000000"/>
        </w:rPr>
        <w:t>Kodeksu postępowania administracyjnego,</w:t>
      </w:r>
    </w:p>
    <w:p w:rsidR="00542A00" w:rsidRDefault="00542A00" w:rsidP="00542A00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6) </w:t>
      </w:r>
      <w:r>
        <w:rPr>
          <w:color w:val="000000"/>
          <w:sz w:val="24"/>
          <w:u w:color="000000"/>
        </w:rPr>
        <w:t>Kodeksu postępowania cywilnego.</w:t>
      </w:r>
    </w:p>
    <w:p w:rsidR="00542A00" w:rsidRDefault="00542A00" w:rsidP="00542A00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Dostęp do informacji o środowisku i jego ochronie oraz o ocenach oddziaływania na środowisko reguluje ustawa szczególna.</w:t>
      </w:r>
    </w:p>
    <w:p w:rsidR="00542A00" w:rsidRDefault="00542A00" w:rsidP="00542A00">
      <w:pPr>
        <w:keepNext/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 xml:space="preserve">Prawo, o którym mowa w ust. 1 może   podlegać też </w:t>
      </w:r>
      <w:proofErr w:type="gramStart"/>
      <w:r>
        <w:rPr>
          <w:color w:val="000000"/>
          <w:sz w:val="24"/>
          <w:u w:color="000000"/>
        </w:rPr>
        <w:t>ograniczeniu  ze</w:t>
      </w:r>
      <w:proofErr w:type="gramEnd"/>
      <w:r>
        <w:rPr>
          <w:color w:val="000000"/>
          <w:sz w:val="24"/>
          <w:u w:color="000000"/>
        </w:rPr>
        <w:t xml:space="preserve">  względu  na prywatność  osoby  fizycznej  lub  tajemnicę  przedsiębiorcy.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42A00" w:rsidTr="00D86CA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A00" w:rsidRDefault="00542A00" w:rsidP="00D86CA7">
            <w:pPr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A00" w:rsidRDefault="00542A00" w:rsidP="00D86CA7">
            <w:pPr>
              <w:keepLines/>
              <w:spacing w:before="400" w:after="40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Wiceprzewodniczący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Rzepka</w:t>
            </w:r>
          </w:p>
        </w:tc>
      </w:tr>
    </w:tbl>
    <w:p w:rsidR="00261224" w:rsidRDefault="00261224"/>
    <w:sectPr w:rsidR="0026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00"/>
    <w:rsid w:val="000A3297"/>
    <w:rsid w:val="001C3CFE"/>
    <w:rsid w:val="00261224"/>
    <w:rsid w:val="00297C40"/>
    <w:rsid w:val="00324444"/>
    <w:rsid w:val="003C5205"/>
    <w:rsid w:val="004F6D0C"/>
    <w:rsid w:val="00542A00"/>
    <w:rsid w:val="007155D7"/>
    <w:rsid w:val="007D038B"/>
    <w:rsid w:val="0096618E"/>
    <w:rsid w:val="00A6115D"/>
    <w:rsid w:val="00B25135"/>
    <w:rsid w:val="00E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28DBA-7A89-438D-929C-0F384446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A0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Ewa Barczyk</cp:lastModifiedBy>
  <cp:revision>1</cp:revision>
  <dcterms:created xsi:type="dcterms:W3CDTF">2023-05-08T06:49:00Z</dcterms:created>
  <dcterms:modified xsi:type="dcterms:W3CDTF">2023-05-08T06:49:00Z</dcterms:modified>
</cp:coreProperties>
</file>